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B2" w:rsidRPr="00CD5ABF" w:rsidRDefault="006B37B2" w:rsidP="006B37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CD5ABF">
        <w:rPr>
          <w:b/>
          <w:sz w:val="26"/>
          <w:szCs w:val="26"/>
          <w:lang w:eastAsia="en-US"/>
        </w:rPr>
        <w:t>Оповещение о начале общественных обсуждений</w:t>
      </w:r>
    </w:p>
    <w:p w:rsidR="006B37B2" w:rsidRPr="00CD5ABF" w:rsidRDefault="006B37B2" w:rsidP="006B37B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  <w:lang w:eastAsia="en-US"/>
        </w:rPr>
      </w:pP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 по проекту решения Главы городского округа "Город Архангельск" о предоставлении разрешения на условно разрешенный вид использования земельного участка 29:22:031009:ЗУ</w:t>
      </w:r>
      <w:proofErr w:type="gramStart"/>
      <w:r w:rsidRPr="004521AA">
        <w:rPr>
          <w:bCs/>
          <w:sz w:val="26"/>
          <w:szCs w:val="26"/>
          <w:lang w:eastAsia="en-US"/>
        </w:rPr>
        <w:t>1</w:t>
      </w:r>
      <w:proofErr w:type="gramEnd"/>
      <w:r w:rsidRPr="004521AA">
        <w:rPr>
          <w:bCs/>
          <w:sz w:val="26"/>
          <w:szCs w:val="26"/>
          <w:lang w:eastAsia="en-US"/>
        </w:rPr>
        <w:t xml:space="preserve"> площадью 510 кв. м, расположенного в Северном территориальном округе г. Архангельска по улице </w:t>
      </w:r>
      <w:proofErr w:type="spellStart"/>
      <w:r w:rsidRPr="004521AA">
        <w:rPr>
          <w:bCs/>
          <w:sz w:val="26"/>
          <w:szCs w:val="26"/>
          <w:lang w:eastAsia="en-US"/>
        </w:rPr>
        <w:t>Конзихинской</w:t>
      </w:r>
      <w:proofErr w:type="spellEnd"/>
      <w:r w:rsidRPr="004521AA">
        <w:rPr>
          <w:bCs/>
          <w:sz w:val="26"/>
          <w:szCs w:val="26"/>
          <w:lang w:eastAsia="en-US"/>
        </w:rPr>
        <w:t>, 2, согласно проекту межевания территории муниципального образования "Город Архангельск" в границах ул. Орджоникидзе, ул. Малиновского, ул. Партизанской и ул. Красных маршалов площадью 10,2361 га, утвержденному распоряжением Главы муниципального образования "Город Архангельск" от 11 октября 2019 года № 3565р</w:t>
      </w: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"Для индивидуального жилищного строительства: </w:t>
      </w:r>
      <w:proofErr w:type="gramStart"/>
      <w:r w:rsidRPr="004521AA">
        <w:rPr>
          <w:bCs/>
          <w:sz w:val="26"/>
          <w:szCs w:val="26"/>
          <w:lang w:eastAsia="en-US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4521AA">
        <w:rPr>
          <w:bCs/>
          <w:sz w:val="26"/>
          <w:szCs w:val="26"/>
          <w:lang w:eastAsia="en-US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4521AA">
        <w:rPr>
          <w:bCs/>
          <w:sz w:val="26"/>
          <w:szCs w:val="26"/>
          <w:lang w:eastAsia="en-US"/>
        </w:rPr>
        <w:t>Росреестра</w:t>
      </w:r>
      <w:proofErr w:type="spellEnd"/>
      <w:r w:rsidRPr="004521AA">
        <w:rPr>
          <w:bCs/>
          <w:sz w:val="26"/>
          <w:szCs w:val="26"/>
          <w:lang w:eastAsia="en-US"/>
        </w:rPr>
        <w:t xml:space="preserve"> от 10 ноября 2020 года № </w:t>
      </w:r>
      <w:proofErr w:type="gramStart"/>
      <w:r w:rsidRPr="004521AA">
        <w:rPr>
          <w:bCs/>
          <w:sz w:val="26"/>
          <w:szCs w:val="26"/>
          <w:lang w:eastAsia="en-US"/>
        </w:rPr>
        <w:t>П</w:t>
      </w:r>
      <w:proofErr w:type="gramEnd"/>
      <w:r w:rsidRPr="004521AA">
        <w:rPr>
          <w:bCs/>
          <w:sz w:val="26"/>
          <w:szCs w:val="26"/>
          <w:lang w:eastAsia="en-US"/>
        </w:rPr>
        <w:t>/0412 "Об утверждении классификатора видов разрешенного использования земельных участков", - 2.1).</w:t>
      </w:r>
    </w:p>
    <w:p w:rsidR="006B37B2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Общественные обсуждения проводятся с "2" сентября 2022 года по "7" сентября 2022 года.</w:t>
      </w: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Проект решения Главы городского округа "Город Архангельск"</w:t>
      </w: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Архангельска, по ул. </w:t>
      </w:r>
      <w:proofErr w:type="spellStart"/>
      <w:r w:rsidRPr="004521AA">
        <w:rPr>
          <w:bCs/>
          <w:sz w:val="26"/>
          <w:szCs w:val="26"/>
          <w:lang w:eastAsia="en-US"/>
        </w:rPr>
        <w:t>Конзихинской</w:t>
      </w:r>
      <w:proofErr w:type="spellEnd"/>
      <w:r w:rsidRPr="004521AA">
        <w:rPr>
          <w:bCs/>
          <w:sz w:val="26"/>
          <w:szCs w:val="26"/>
          <w:lang w:eastAsia="en-US"/>
        </w:rPr>
        <w:t>" и информационные материалы по теме общественных обсуждений представлены с 2 сентября 2022 года:</w:t>
      </w: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1.</w:t>
      </w:r>
      <w:r w:rsidRPr="004521AA">
        <w:rPr>
          <w:bCs/>
          <w:sz w:val="26"/>
          <w:szCs w:val="26"/>
          <w:lang w:eastAsia="en-US"/>
        </w:rPr>
        <w:tab/>
        <w:t xml:space="preserve">На </w:t>
      </w:r>
      <w:proofErr w:type="gramStart"/>
      <w:r w:rsidRPr="004521AA">
        <w:rPr>
          <w:bCs/>
          <w:sz w:val="26"/>
          <w:szCs w:val="26"/>
          <w:lang w:eastAsia="en-US"/>
        </w:rPr>
        <w:t>официальном</w:t>
      </w:r>
      <w:proofErr w:type="gramEnd"/>
      <w:r w:rsidRPr="004521AA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http://www.arhcity.ru/?page=2418/0.</w:t>
      </w: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2.</w:t>
      </w:r>
      <w:r w:rsidRPr="004521AA">
        <w:rPr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 5, </w:t>
      </w:r>
      <w:proofErr w:type="spellStart"/>
      <w:r w:rsidRPr="004521AA">
        <w:rPr>
          <w:bCs/>
          <w:sz w:val="26"/>
          <w:szCs w:val="26"/>
          <w:lang w:eastAsia="en-US"/>
        </w:rPr>
        <w:t>каб</w:t>
      </w:r>
      <w:proofErr w:type="spellEnd"/>
      <w:r w:rsidRPr="004521AA">
        <w:rPr>
          <w:bCs/>
          <w:sz w:val="26"/>
          <w:szCs w:val="26"/>
          <w:lang w:eastAsia="en-US"/>
        </w:rPr>
        <w:t>. 508.</w:t>
      </w: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Экспозиция открыта с "2" сентября 2022 года по "7" сентября 2022 года (с понедельника по пятницу, рабочие дни). </w:t>
      </w:r>
    </w:p>
    <w:p w:rsidR="006B37B2" w:rsidRPr="004521AA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Часы работы экспозиции: с 9 часов 00 минут до 12 часов 00 минут и с 14 часов 00 минут до 16 часов 00 минут. </w:t>
      </w:r>
    </w:p>
    <w:p w:rsidR="006B37B2" w:rsidRPr="00CD5ABF" w:rsidRDefault="006B37B2" w:rsidP="006B37B2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6B37B2" w:rsidRPr="00CD5ABF" w:rsidTr="00F07A8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B37B2" w:rsidRPr="00CD5ABF" w:rsidTr="00F07A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6B37B2" w:rsidRPr="00CD5ABF" w:rsidRDefault="006B37B2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D5ABF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B2" w:rsidRPr="00CD5ABF" w:rsidRDefault="006B37B2" w:rsidP="00F07A8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6B37B2" w:rsidRPr="00CD5ABF" w:rsidRDefault="006B37B2" w:rsidP="006B37B2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B37B2" w:rsidRPr="00CD5ABF" w:rsidRDefault="006B37B2" w:rsidP="006B37B2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CD5ABF">
        <w:rPr>
          <w:bCs/>
          <w:sz w:val="26"/>
          <w:szCs w:val="26"/>
          <w:lang w:eastAsia="en-US"/>
        </w:rPr>
        <w:t>интернет-портала</w:t>
      </w:r>
      <w:proofErr w:type="gramEnd"/>
      <w:r w:rsidRPr="00CD5ABF">
        <w:rPr>
          <w:bCs/>
          <w:sz w:val="26"/>
          <w:szCs w:val="26"/>
          <w:lang w:eastAsia="en-US"/>
        </w:rPr>
        <w:t xml:space="preserve"> городского округа "Город Архангельск": </w:t>
      </w:r>
      <w:r w:rsidRPr="00CD5ABF">
        <w:rPr>
          <w:bCs/>
          <w:sz w:val="26"/>
          <w:szCs w:val="26"/>
          <w:shd w:val="clear" w:color="auto" w:fill="FFFFFF"/>
          <w:lang w:eastAsia="en-US"/>
        </w:rPr>
        <w:t>адрес электронной почты:</w:t>
      </w:r>
      <w:r w:rsidRPr="00CD5ABF">
        <w:rPr>
          <w:sz w:val="26"/>
          <w:szCs w:val="26"/>
          <w:shd w:val="clear" w:color="auto" w:fill="FFFFFF"/>
          <w:lang w:eastAsia="en-US"/>
        </w:rPr>
        <w:t> </w:t>
      </w:r>
      <w:r w:rsidRPr="00CD5ABF">
        <w:rPr>
          <w:bCs/>
          <w:sz w:val="26"/>
          <w:szCs w:val="26"/>
          <w:lang w:val="en-US" w:eastAsia="en-US"/>
        </w:rPr>
        <w:t>architect</w:t>
      </w:r>
      <w:r w:rsidRPr="00CD5ABF">
        <w:rPr>
          <w:bCs/>
          <w:sz w:val="26"/>
          <w:szCs w:val="26"/>
          <w:lang w:eastAsia="en-US"/>
        </w:rPr>
        <w:t>@</w:t>
      </w:r>
      <w:proofErr w:type="spellStart"/>
      <w:r w:rsidRPr="00CD5ABF">
        <w:rPr>
          <w:bCs/>
          <w:sz w:val="26"/>
          <w:szCs w:val="26"/>
          <w:lang w:val="en-US" w:eastAsia="en-US"/>
        </w:rPr>
        <w:t>arhcity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  <w:proofErr w:type="spellStart"/>
      <w:r w:rsidRPr="00CD5ABF">
        <w:rPr>
          <w:bCs/>
          <w:sz w:val="26"/>
          <w:szCs w:val="26"/>
          <w:lang w:val="en-US" w:eastAsia="en-US"/>
        </w:rPr>
        <w:t>ru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</w:p>
    <w:p w:rsidR="006B37B2" w:rsidRPr="00CD5ABF" w:rsidRDefault="006B37B2" w:rsidP="006B37B2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B37B2" w:rsidRPr="00CD5ABF" w:rsidRDefault="006B37B2" w:rsidP="006B37B2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B37B2" w:rsidRPr="00CD5ABF" w:rsidRDefault="006B37B2" w:rsidP="006B37B2">
      <w:pPr>
        <w:ind w:firstLine="709"/>
        <w:jc w:val="both"/>
        <w:rPr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D5ABF">
        <w:rPr>
          <w:sz w:val="26"/>
          <w:szCs w:val="26"/>
          <w:lang w:eastAsia="en-US"/>
        </w:rPr>
        <w:t xml:space="preserve"> </w:t>
      </w:r>
    </w:p>
    <w:p w:rsidR="006B37B2" w:rsidRPr="00CD5ABF" w:rsidRDefault="006B37B2" w:rsidP="006B37B2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Контактные данные организатора: пл. В.И. Ленина, д. 5, г. Архангельск, 163000; </w:t>
      </w:r>
      <w:r w:rsidRPr="00CD5ABF">
        <w:rPr>
          <w:sz w:val="26"/>
          <w:szCs w:val="26"/>
          <w:shd w:val="clear" w:color="auto" w:fill="FFFFFF"/>
          <w:lang w:eastAsia="en-US"/>
        </w:rPr>
        <w:t>тел/факс (8182) 60-74-66;</w:t>
      </w:r>
      <w:r w:rsidRPr="00CD5ABF">
        <w:rPr>
          <w:bCs/>
          <w:sz w:val="26"/>
          <w:szCs w:val="26"/>
          <w:lang w:eastAsia="en-US"/>
        </w:rPr>
        <w:t xml:space="preserve"> адрес электронной почты: architect@arhcity.ru</w:t>
      </w:r>
      <w:r w:rsidRPr="00CD5ABF">
        <w:rPr>
          <w:sz w:val="26"/>
          <w:szCs w:val="26"/>
          <w:lang w:eastAsia="en-US"/>
        </w:rPr>
        <w:t>.</w:t>
      </w:r>
    </w:p>
    <w:p w:rsidR="006B37B2" w:rsidRPr="00CD5ABF" w:rsidRDefault="006B37B2" w:rsidP="006B37B2">
      <w:pPr>
        <w:autoSpaceDE w:val="0"/>
        <w:autoSpaceDN w:val="0"/>
        <w:adjustRightInd w:val="0"/>
        <w:ind w:firstLine="708"/>
        <w:contextualSpacing/>
        <w:jc w:val="both"/>
        <w:rPr>
          <w:rFonts w:eastAsia="SimSun"/>
          <w:color w:val="0000FF"/>
          <w:sz w:val="26"/>
          <w:szCs w:val="26"/>
          <w:u w:val="single"/>
          <w:lang w:eastAsia="en-US"/>
        </w:rPr>
      </w:pPr>
      <w:r w:rsidRPr="00CD5ABF">
        <w:rPr>
          <w:spacing w:val="2"/>
          <w:sz w:val="26"/>
          <w:szCs w:val="26"/>
          <w:lang w:eastAsia="en-US"/>
        </w:rPr>
        <w:t>Форма подачи предложений и (или) замечания по проекту: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r w:rsidRPr="00CD5ABF">
        <w:rPr>
          <w:spacing w:val="2"/>
          <w:sz w:val="26"/>
          <w:szCs w:val="26"/>
          <w:lang w:eastAsia="en-US"/>
        </w:rPr>
        <w:t>опубликована на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CD5ABF">
        <w:rPr>
          <w:rFonts w:eastAsia="SimSun"/>
          <w:color w:val="0000FF"/>
          <w:sz w:val="26"/>
          <w:szCs w:val="26"/>
          <w:lang w:eastAsia="en-US"/>
        </w:rPr>
        <w:t>.</w:t>
      </w:r>
    </w:p>
    <w:p w:rsidR="00C17667" w:rsidRPr="006B37B2" w:rsidRDefault="00C17667" w:rsidP="006B37B2">
      <w:bookmarkStart w:id="0" w:name="_GoBack"/>
      <w:bookmarkEnd w:id="0"/>
    </w:p>
    <w:sectPr w:rsidR="00C17667" w:rsidRPr="006B37B2" w:rsidSect="00CF576E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3"/>
    <w:rsid w:val="00040FC3"/>
    <w:rsid w:val="00292950"/>
    <w:rsid w:val="00612B89"/>
    <w:rsid w:val="006B37B2"/>
    <w:rsid w:val="00AB31E5"/>
    <w:rsid w:val="00C17667"/>
    <w:rsid w:val="00C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2022-08-30T06:27:00Z</dcterms:created>
  <dcterms:modified xsi:type="dcterms:W3CDTF">2022-08-30T06:29:00Z</dcterms:modified>
</cp:coreProperties>
</file>